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5847FA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CE65F9" w:rsidP="00C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CE65F9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21/138</w:t>
            </w:r>
          </w:p>
        </w:tc>
      </w:tr>
      <w:tr w:rsidR="005847FA" w:rsidRPr="005847FA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324BAF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BAF" w:rsidRPr="00324BAF" w:rsidRDefault="00324BAF" w:rsidP="00324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Pr="00324B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Положение о порядке </w:t>
            </w:r>
            <w:r w:rsidR="00CE6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24B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условиях приватизации муниципального имущества муниципального образования Киришский муниципальный район Ленинградской области,</w:t>
            </w:r>
            <w:r w:rsidRPr="0032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утвержденное решением совета депутатов муниципального образования Киришский муниципальный район Ленинградской области от 25.05.2016 №</w:t>
            </w:r>
            <w:r w:rsidR="0045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20/172 </w:t>
            </w:r>
          </w:p>
          <w:p w:rsidR="00324BAF" w:rsidRPr="00324BAF" w:rsidRDefault="00324BAF" w:rsidP="00324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3"/>
              </w:rPr>
            </w:pPr>
          </w:p>
          <w:p w:rsidR="005847FA" w:rsidRPr="00324BAF" w:rsidRDefault="005847FA" w:rsidP="00324B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4BAF" w:rsidRDefault="00324BAF" w:rsidP="00324B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4BAF" w:rsidRPr="00324BAF" w:rsidRDefault="00324BAF" w:rsidP="00324B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bCs/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статьей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BAF">
        <w:rPr>
          <w:rFonts w:ascii="Times New Roman" w:hAnsi="Times New Roman" w:cs="Times New Roman"/>
          <w:bCs/>
          <w:sz w:val="24"/>
          <w:szCs w:val="24"/>
        </w:rPr>
        <w:t>Федерального закона от 06.10.2003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BAF">
        <w:rPr>
          <w:rFonts w:ascii="Times New Roman" w:hAnsi="Times New Roman" w:cs="Times New Roman"/>
          <w:bCs/>
          <w:sz w:val="24"/>
          <w:szCs w:val="24"/>
        </w:rPr>
        <w:t>131-ФЗ «Об общих принципах организации местного самоуправления в РФ», Федеральным законом от 21.12.2001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BAF">
        <w:rPr>
          <w:rFonts w:ascii="Times New Roman" w:hAnsi="Times New Roman" w:cs="Times New Roman"/>
          <w:bCs/>
          <w:sz w:val="24"/>
          <w:szCs w:val="24"/>
        </w:rPr>
        <w:t xml:space="preserve">178-ФЗ «О приватизации государственного и муниципального имущества», </w:t>
      </w:r>
      <w:r w:rsidRPr="00324BAF">
        <w:rPr>
          <w:rFonts w:ascii="Times New Roman" w:hAnsi="Times New Roman" w:cs="Times New Roman"/>
          <w:sz w:val="24"/>
          <w:szCs w:val="24"/>
        </w:rPr>
        <w:t>Уставом муниципального образования Киришский муниципальный район Ленинградской области,</w:t>
      </w:r>
      <w:r w:rsidRPr="00324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BAF">
        <w:rPr>
          <w:rFonts w:ascii="Times New Roman" w:hAnsi="Times New Roman" w:cs="Times New Roman"/>
          <w:sz w:val="24"/>
          <w:szCs w:val="24"/>
        </w:rPr>
        <w:t>Положением об управлении и распоряжении муниципальным имуществом муниципального образования Киришский муниципальный район Ленинградской области, утвержденным решением совета депутатов муниципального образования Киришский муниципальный район Ленинградской области от 26.11.2014 №</w:t>
      </w:r>
      <w:r w:rsidR="004538C7">
        <w:rPr>
          <w:rFonts w:ascii="Times New Roman" w:hAnsi="Times New Roman" w:cs="Times New Roman"/>
          <w:sz w:val="24"/>
          <w:szCs w:val="24"/>
        </w:rPr>
        <w:t xml:space="preserve"> </w:t>
      </w:r>
      <w:r w:rsidRPr="00324BAF">
        <w:rPr>
          <w:rFonts w:ascii="Times New Roman" w:hAnsi="Times New Roman" w:cs="Times New Roman"/>
          <w:sz w:val="24"/>
          <w:szCs w:val="24"/>
        </w:rPr>
        <w:t xml:space="preserve">5/3, совет депутатов муниципального образования Киришский муниципальный район Ленинградской области </w:t>
      </w:r>
      <w:r w:rsidRPr="00324BAF">
        <w:rPr>
          <w:rFonts w:ascii="Times New Roman" w:hAnsi="Times New Roman" w:cs="Times New Roman"/>
          <w:b/>
          <w:sz w:val="24"/>
          <w:szCs w:val="24"/>
        </w:rPr>
        <w:t>РЕШИЛ</w:t>
      </w:r>
      <w:r w:rsidRPr="00324BAF">
        <w:rPr>
          <w:rFonts w:ascii="Times New Roman" w:hAnsi="Times New Roman" w:cs="Times New Roman"/>
          <w:sz w:val="24"/>
          <w:szCs w:val="24"/>
        </w:rPr>
        <w:t>:</w:t>
      </w:r>
    </w:p>
    <w:p w:rsidR="00324BAF" w:rsidRPr="00324BAF" w:rsidRDefault="00324BAF" w:rsidP="00324BAF">
      <w:pPr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32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порядке и условиях приватизации муниципального имущества муниципального образования Киришский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24BAF">
        <w:rPr>
          <w:rFonts w:ascii="Times New Roman" w:hAnsi="Times New Roman" w:cs="Times New Roman"/>
          <w:sz w:val="24"/>
          <w:szCs w:val="24"/>
        </w:rPr>
        <w:t xml:space="preserve"> утвержденное решением совета депутатов муниципального образования Киришский муниципальный район Ленинградской области от 25.05.2016 </w:t>
      </w:r>
      <w:r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AF">
        <w:rPr>
          <w:rFonts w:ascii="Times New Roman" w:hAnsi="Times New Roman" w:cs="Times New Roman"/>
          <w:sz w:val="24"/>
          <w:szCs w:val="24"/>
        </w:rPr>
        <w:t>20/172</w:t>
      </w:r>
      <w:r w:rsidRPr="0032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Положение):</w:t>
      </w:r>
    </w:p>
    <w:p w:rsidR="00324BAF" w:rsidRPr="00324BAF" w:rsidRDefault="00324BAF" w:rsidP="00324BAF">
      <w:pPr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Подпункт 2 пункта 10 статьи 1 Положения изложить в следующей редакции: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2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«2) утверждение программы приватизации муниципального имущества на</w:t>
      </w:r>
      <w:r w:rsidRPr="00324BAF">
        <w:rPr>
          <w:rFonts w:ascii="Times New Roman" w:hAnsi="Times New Roman" w:cs="Times New Roman"/>
          <w:sz w:val="24"/>
          <w:szCs w:val="24"/>
        </w:rPr>
        <w:t xml:space="preserve"> плановый период, который составляет срок от 1 года до 3 лет;»;</w:t>
      </w:r>
    </w:p>
    <w:p w:rsidR="00324BAF" w:rsidRPr="00324BAF" w:rsidRDefault="00324BAF" w:rsidP="00324BAF">
      <w:pPr>
        <w:numPr>
          <w:ilvl w:val="1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Подпункт 1 пункта 11 статьи 1 Положения изложить в следующей редакции: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2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«1) подготовка проекта программы приватизации на </w:t>
      </w:r>
      <w:r w:rsidRPr="00324BAF">
        <w:rPr>
          <w:rFonts w:ascii="Times New Roman" w:hAnsi="Times New Roman" w:cs="Times New Roman"/>
          <w:sz w:val="24"/>
          <w:szCs w:val="24"/>
        </w:rPr>
        <w:t>плановый период, который составляет срок от 1 года до 3 лет, для утверждения его Советом депутатов;»;</w:t>
      </w:r>
    </w:p>
    <w:p w:rsidR="00324BAF" w:rsidRPr="00324BAF" w:rsidRDefault="00324BAF" w:rsidP="00324BAF">
      <w:pPr>
        <w:numPr>
          <w:ilvl w:val="1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 Статью 2 Положения изложить в следующей редакции: 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«</w:t>
      </w:r>
      <w:r w:rsidRPr="00324BAF">
        <w:rPr>
          <w:rFonts w:ascii="Times New Roman" w:hAnsi="Times New Roman" w:cs="Times New Roman"/>
          <w:b/>
          <w:sz w:val="24"/>
          <w:szCs w:val="24"/>
        </w:rPr>
        <w:t>СТАТЬЯ 2. ПЛАНИРОВАНИЕ ПРИВАТИЗАЦИИ МУНИЦИПАЛЬНОГО ИМУЩЕСТВА</w:t>
      </w:r>
    </w:p>
    <w:p w:rsidR="00324BAF" w:rsidRPr="00324BAF" w:rsidRDefault="00324BAF" w:rsidP="00324BAF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Планирование приватизации муниципального имущества осуществляется </w:t>
      </w:r>
      <w:r w:rsidRPr="00324BAF">
        <w:rPr>
          <w:rFonts w:ascii="Times New Roman" w:hAnsi="Times New Roman" w:cs="Times New Roman"/>
          <w:sz w:val="24"/>
          <w:szCs w:val="24"/>
        </w:rPr>
        <w:br/>
        <w:t>в соответствии с программами и задачами, определенными органами местного самоуправления при разработке программ приватизации муниципального имущества.</w:t>
      </w:r>
    </w:p>
    <w:p w:rsidR="00324BAF" w:rsidRPr="00324BAF" w:rsidRDefault="00324BAF" w:rsidP="00324BAF">
      <w:pPr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2. Предложения о проведении приватизации объектов муниципального имущества могут исходить от Совета депутатов, Администрации, муниципальных унитарных предприятий, юридических и физических лиц. Предложения о приватизации недвижимого </w:t>
      </w:r>
      <w:r w:rsidRPr="00324BAF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направляются в Администрацию не позднее, чем за шесть месяцев до начала очередного финансового года.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3. Администрация с учетом поступивших предложений о приватизации недвижимого муниципального имущества от вышеуказанных лиц разрабатывает проект программы приватизации на плановый период, который составляет срок от 1 года до 3 лет. Данный проект направляется в Совет депутатов для утверждения.</w:t>
      </w:r>
    </w:p>
    <w:p w:rsidR="00324BAF" w:rsidRPr="00324BAF" w:rsidRDefault="00324BAF" w:rsidP="00324BAF">
      <w:pPr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4. Программа приватизации муниципального имущества должна содержать: 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>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сведения об акционерных обществах и обществах с ограниченной ответственностью, акции, доли </w:t>
      </w:r>
      <w:proofErr w:type="gramStart"/>
      <w:r w:rsidRPr="00324BAF">
        <w:rPr>
          <w:rFonts w:ascii="Times New Roman" w:hAnsi="Times New Roman" w:cs="Times New Roman"/>
          <w:sz w:val="24"/>
          <w:szCs w:val="24"/>
        </w:rPr>
        <w:t>в уставных капиталах</w:t>
      </w:r>
      <w:proofErr w:type="gramEnd"/>
      <w:r w:rsidRPr="00324BAF">
        <w:rPr>
          <w:rFonts w:ascii="Times New Roman" w:hAnsi="Times New Roman" w:cs="Times New Roman"/>
          <w:sz w:val="24"/>
          <w:szCs w:val="24"/>
        </w:rPr>
        <w:t xml:space="preserve"> которых в соответствии с решением органов местного самоуправления подлежат внесению в уставный капитал иных акционерных обществ;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муниципального образования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</w:t>
      </w:r>
      <w:r w:rsidR="00CE65F9"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бюджета, установленными Правительством Российской Федерации.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</w:t>
      </w:r>
      <w:r w:rsidR="00CE65F9"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 xml:space="preserve">от приватизации имущества ежегодно, не позднее 1 февраля, подлежат корректировке </w:t>
      </w:r>
      <w:r w:rsidR="00CE65F9"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 xml:space="preserve">с учетом стоимости имущества, продажа которого завершена, изменений, внесенных </w:t>
      </w:r>
      <w:r w:rsidR="00CE65F9"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>в программы приватизации за отчетный период.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При включении муниципального имущества в соответствующие перечни указываются: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б) для акций акционерных обществ, находящихся в муниципальной собственности: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324BAF" w:rsidRPr="00324BAF" w:rsidRDefault="00324BAF" w:rsidP="00324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</w:t>
      </w:r>
      <w:r w:rsidR="00CE65F9"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 xml:space="preserve">об отнесении его к объектам культурного наследия в соответствии с Федеральным </w:t>
      </w:r>
      <w:hyperlink r:id="rId7" w:history="1">
        <w:r w:rsidRPr="00324B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4BAF">
        <w:rPr>
          <w:rFonts w:ascii="Times New Roman" w:hAnsi="Times New Roman" w:cs="Times New Roman"/>
          <w:sz w:val="24"/>
          <w:szCs w:val="24"/>
        </w:rPr>
        <w:t xml:space="preserve"> </w:t>
      </w:r>
      <w:r w:rsidR="00CE65F9">
        <w:rPr>
          <w:rFonts w:ascii="Times New Roman" w:hAnsi="Times New Roman" w:cs="Times New Roman"/>
          <w:sz w:val="24"/>
          <w:szCs w:val="24"/>
        </w:rPr>
        <w:t>«</w:t>
      </w:r>
      <w:r w:rsidRPr="00324BAF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CE65F9">
        <w:rPr>
          <w:rFonts w:ascii="Times New Roman" w:hAnsi="Times New Roman" w:cs="Times New Roman"/>
          <w:sz w:val="24"/>
          <w:szCs w:val="24"/>
        </w:rPr>
        <w:t>»</w:t>
      </w:r>
      <w:r w:rsidRPr="00324BAF">
        <w:rPr>
          <w:rFonts w:ascii="Times New Roman" w:hAnsi="Times New Roman" w:cs="Times New Roman"/>
          <w:sz w:val="24"/>
          <w:szCs w:val="24"/>
        </w:rPr>
        <w:t xml:space="preserve"> либо объектам речного порта.</w:t>
      </w:r>
    </w:p>
    <w:p w:rsidR="00324BAF" w:rsidRPr="00324BAF" w:rsidRDefault="00324BAF" w:rsidP="00324BAF">
      <w:pPr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Приватизация движимого муниципального имущества осуществляется Администрацией без включения в программу приватизации.</w:t>
      </w:r>
    </w:p>
    <w:p w:rsidR="00324BAF" w:rsidRPr="00324BAF" w:rsidRDefault="00324BAF" w:rsidP="00324BAF">
      <w:pPr>
        <w:numPr>
          <w:ilvl w:val="0"/>
          <w:numId w:val="34"/>
        </w:numPr>
        <w:tabs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lastRenderedPageBreak/>
        <w:t>Совет депутатов утверждает программу приватизации с перечнем подлежащего приватизации муниципального имущества не позднее 10 рабочих дней до начала планового периода.</w:t>
      </w:r>
    </w:p>
    <w:p w:rsidR="00324BAF" w:rsidRPr="00324BAF" w:rsidRDefault="00324BAF" w:rsidP="00324BAF">
      <w:pPr>
        <w:numPr>
          <w:ilvl w:val="0"/>
          <w:numId w:val="34"/>
        </w:numPr>
        <w:tabs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 В течение планового периода по решению Совета депутатов в программу приватизации могут быть внесены изменения и дополнения. Внесение изменений </w:t>
      </w:r>
      <w:r w:rsidR="00CE65F9"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>в утвержденную программу приватизации осуществляется в порядке, установленном настоящим Положением для её разработки.</w:t>
      </w:r>
    </w:p>
    <w:p w:rsidR="00324BAF" w:rsidRPr="00324BAF" w:rsidRDefault="00324BAF" w:rsidP="00324BA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Программы приватизации размещаются в течение 15 дней со дня утверждения Советом депутатов на официальном сайте в информационно-телекоммуникационной сети </w:t>
      </w:r>
      <w:r w:rsidR="00CE65F9">
        <w:rPr>
          <w:rFonts w:ascii="Times New Roman" w:hAnsi="Times New Roman" w:cs="Times New Roman"/>
          <w:sz w:val="24"/>
          <w:szCs w:val="24"/>
        </w:rPr>
        <w:t>«</w:t>
      </w:r>
      <w:r w:rsidRPr="00324BAF">
        <w:rPr>
          <w:rFonts w:ascii="Times New Roman" w:hAnsi="Times New Roman" w:cs="Times New Roman"/>
          <w:sz w:val="24"/>
          <w:szCs w:val="24"/>
        </w:rPr>
        <w:t>Интернет</w:t>
      </w:r>
      <w:r w:rsidR="00CE65F9">
        <w:rPr>
          <w:rFonts w:ascii="Times New Roman" w:hAnsi="Times New Roman" w:cs="Times New Roman"/>
          <w:sz w:val="24"/>
          <w:szCs w:val="24"/>
        </w:rPr>
        <w:t>»</w:t>
      </w:r>
      <w:r w:rsidRPr="00324B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Федеральным законом </w:t>
      </w:r>
      <w:r w:rsidR="00CE65F9">
        <w:rPr>
          <w:rFonts w:ascii="Times New Roman" w:hAnsi="Times New Roman" w:cs="Times New Roman"/>
          <w:sz w:val="24"/>
          <w:szCs w:val="24"/>
        </w:rPr>
        <w:br/>
        <w:t>«</w:t>
      </w:r>
      <w:r w:rsidRPr="00324BAF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CE65F9">
        <w:rPr>
          <w:rFonts w:ascii="Times New Roman" w:hAnsi="Times New Roman" w:cs="Times New Roman"/>
          <w:sz w:val="24"/>
          <w:szCs w:val="24"/>
        </w:rPr>
        <w:t>»</w:t>
      </w:r>
      <w:r w:rsidRPr="00324BAF">
        <w:rPr>
          <w:rFonts w:ascii="Times New Roman" w:hAnsi="Times New Roman" w:cs="Times New Roman"/>
          <w:sz w:val="24"/>
          <w:szCs w:val="24"/>
        </w:rPr>
        <w:t>.</w:t>
      </w:r>
    </w:p>
    <w:p w:rsidR="00324BAF" w:rsidRPr="00324BAF" w:rsidRDefault="00324BAF" w:rsidP="00324BAF">
      <w:pPr>
        <w:numPr>
          <w:ilvl w:val="0"/>
          <w:numId w:val="34"/>
        </w:numPr>
        <w:tabs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Отчёт о результатах приватизации муниципального имущества за прошедший год представляется Администрацией Совету депутатов не позднее 1 мая текущего года, одновременно с годовым отчетом об исполнении бюджета муниципального образования.</w:t>
      </w:r>
    </w:p>
    <w:p w:rsidR="00324BAF" w:rsidRPr="00324BAF" w:rsidRDefault="00324BAF" w:rsidP="00324BAF">
      <w:pPr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Отчёт о результатах приватизации за прошедший год должен содержать перечень имущественных комплексов муниципальных унитарных предприятий, акций акционерных обществ и иного недвижимого муниципального имущества с указанием способа, срока </w:t>
      </w:r>
      <w:r w:rsidRPr="00324BAF">
        <w:rPr>
          <w:rFonts w:ascii="Times New Roman" w:hAnsi="Times New Roman" w:cs="Times New Roman"/>
          <w:sz w:val="24"/>
          <w:szCs w:val="24"/>
        </w:rPr>
        <w:br/>
        <w:t>и цены сделки приватизации</w:t>
      </w:r>
      <w:r w:rsidRPr="00324BAF">
        <w:rPr>
          <w:rFonts w:ascii="Times New Roman" w:hAnsi="Times New Roman" w:cs="Times New Roman"/>
          <w:i/>
          <w:sz w:val="24"/>
          <w:szCs w:val="24"/>
        </w:rPr>
        <w:t>.</w:t>
      </w:r>
    </w:p>
    <w:p w:rsidR="00324BAF" w:rsidRPr="00324BAF" w:rsidRDefault="00324BAF" w:rsidP="00324BAF">
      <w:pPr>
        <w:numPr>
          <w:ilvl w:val="0"/>
          <w:numId w:val="34"/>
        </w:numPr>
        <w:tabs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 xml:space="preserve">Требования настоящей статьи не применяются к решениям об условиях приватизации муниципального имущества, арендуемого субъектами малого и среднего предпринимательства, обладающими преимущественным правом на приобретение данного имущества в соответствии с Федеральным законом от 22.07.2008 № 159-ФЗ </w:t>
      </w:r>
      <w:r w:rsidRPr="00324BAF">
        <w:rPr>
          <w:rFonts w:ascii="Times New Roman" w:hAnsi="Times New Roman" w:cs="Times New Roman"/>
          <w:sz w:val="24"/>
          <w:szCs w:val="24"/>
        </w:rPr>
        <w:br/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Pr="00324BAF">
        <w:rPr>
          <w:rFonts w:ascii="Times New Roman" w:hAnsi="Times New Roman" w:cs="Times New Roman"/>
          <w:sz w:val="24"/>
          <w:szCs w:val="24"/>
        </w:rPr>
        <w:br/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Федерации».».</w:t>
      </w:r>
    </w:p>
    <w:p w:rsidR="00324BAF" w:rsidRPr="00324BAF" w:rsidRDefault="00324BAF" w:rsidP="00324BAF">
      <w:pPr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A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«Киришский факел», разместить </w:t>
      </w:r>
      <w:r w:rsidR="00CE65F9"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324BA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Киришский муниципальный район Ленинградской области </w:t>
      </w:r>
      <w:r w:rsidRPr="00324BAF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324BAF" w:rsidRPr="00324BAF" w:rsidRDefault="00324BAF" w:rsidP="00324BAF">
      <w:pPr>
        <w:tabs>
          <w:tab w:val="num" w:pos="-2160"/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4BA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BA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официального опубликования </w:t>
      </w:r>
      <w:r w:rsidR="00CE65F9">
        <w:rPr>
          <w:rFonts w:ascii="Times New Roman" w:hAnsi="Times New Roman" w:cs="Times New Roman"/>
          <w:sz w:val="24"/>
          <w:szCs w:val="24"/>
        </w:rPr>
        <w:br/>
      </w:r>
      <w:r w:rsidRPr="00324BAF">
        <w:rPr>
          <w:rFonts w:ascii="Times New Roman" w:hAnsi="Times New Roman" w:cs="Times New Roman"/>
          <w:sz w:val="24"/>
          <w:szCs w:val="24"/>
        </w:rPr>
        <w:t>и распространяет своё действие на плановые периоды, начиная с 2022 года.</w:t>
      </w:r>
    </w:p>
    <w:p w:rsidR="005847FA" w:rsidRPr="00324BAF" w:rsidRDefault="00CE65F9" w:rsidP="00324B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4BAF" w:rsidRPr="00324BA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администрации Киришского муниципального района Дмитриева О.Г.</w:t>
      </w:r>
    </w:p>
    <w:p w:rsidR="005847FA" w:rsidRPr="00324BAF" w:rsidRDefault="005847FA" w:rsidP="00324B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Default="005847FA" w:rsidP="00324B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AF" w:rsidRPr="00324BAF" w:rsidRDefault="00324BAF" w:rsidP="00324B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324BAF" w:rsidRDefault="005847FA" w:rsidP="00324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BAF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324BAF" w:rsidRDefault="005847FA" w:rsidP="00324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BAF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324BAF" w:rsidRDefault="005847FA" w:rsidP="00324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BAF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324BAF">
        <w:rPr>
          <w:rFonts w:ascii="Times New Roman" w:eastAsia="Calibri" w:hAnsi="Times New Roman" w:cs="Times New Roman"/>
          <w:sz w:val="24"/>
          <w:szCs w:val="24"/>
        </w:rPr>
        <w:tab/>
      </w:r>
      <w:r w:rsidRPr="00324BAF">
        <w:rPr>
          <w:rFonts w:ascii="Times New Roman" w:eastAsia="Calibri" w:hAnsi="Times New Roman" w:cs="Times New Roman"/>
          <w:sz w:val="24"/>
          <w:szCs w:val="24"/>
        </w:rPr>
        <w:tab/>
      </w:r>
      <w:r w:rsidRPr="00324BAF">
        <w:rPr>
          <w:rFonts w:ascii="Times New Roman" w:eastAsia="Calibri" w:hAnsi="Times New Roman" w:cs="Times New Roman"/>
          <w:sz w:val="24"/>
          <w:szCs w:val="24"/>
        </w:rPr>
        <w:tab/>
      </w:r>
      <w:r w:rsidRPr="00324BAF">
        <w:rPr>
          <w:rFonts w:ascii="Times New Roman" w:eastAsia="Calibri" w:hAnsi="Times New Roman" w:cs="Times New Roman"/>
          <w:sz w:val="24"/>
          <w:szCs w:val="24"/>
        </w:rPr>
        <w:tab/>
      </w:r>
      <w:r w:rsidRPr="00324BAF">
        <w:rPr>
          <w:rFonts w:ascii="Times New Roman" w:eastAsia="Calibri" w:hAnsi="Times New Roman" w:cs="Times New Roman"/>
          <w:sz w:val="24"/>
          <w:szCs w:val="24"/>
        </w:rPr>
        <w:tab/>
      </w:r>
      <w:r w:rsidRPr="00324BAF">
        <w:rPr>
          <w:rFonts w:ascii="Times New Roman" w:eastAsia="Calibri" w:hAnsi="Times New Roman" w:cs="Times New Roman"/>
          <w:sz w:val="24"/>
          <w:szCs w:val="24"/>
        </w:rPr>
        <w:tab/>
      </w:r>
      <w:r w:rsidRPr="00324BAF">
        <w:rPr>
          <w:rFonts w:ascii="Times New Roman" w:eastAsia="Calibri" w:hAnsi="Times New Roman" w:cs="Times New Roman"/>
          <w:sz w:val="24"/>
          <w:szCs w:val="24"/>
        </w:rPr>
        <w:tab/>
      </w:r>
      <w:r w:rsidRPr="00324BAF">
        <w:rPr>
          <w:rFonts w:ascii="Times New Roman" w:eastAsia="Calibri" w:hAnsi="Times New Roman" w:cs="Times New Roman"/>
          <w:sz w:val="24"/>
          <w:szCs w:val="24"/>
        </w:rPr>
        <w:tab/>
      </w:r>
      <w:r w:rsidR="00CE65F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4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BAF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5847FA" w:rsidRPr="00324BAF" w:rsidRDefault="005847FA" w:rsidP="0032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324BAF" w:rsidRDefault="005847FA" w:rsidP="0032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324BAF" w:rsidRDefault="005847FA" w:rsidP="0032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324BAF" w:rsidRDefault="005847FA" w:rsidP="00324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847FA" w:rsidRPr="00324BAF" w:rsidSect="00E777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5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6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3AC16E1"/>
    <w:multiLevelType w:val="multilevel"/>
    <w:tmpl w:val="CC72DA6C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  <w:color w:val="000000"/>
      </w:rPr>
    </w:lvl>
  </w:abstractNum>
  <w:abstractNum w:abstractNumId="24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A78C5"/>
    <w:multiLevelType w:val="hybridMultilevel"/>
    <w:tmpl w:val="F526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31" w15:restartNumberingAfterBreak="0">
    <w:nsid w:val="70C63D2C"/>
    <w:multiLevelType w:val="hybridMultilevel"/>
    <w:tmpl w:val="F84ACB0A"/>
    <w:lvl w:ilvl="0" w:tplc="9DBEFBF8">
      <w:start w:val="5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26"/>
  </w:num>
  <w:num w:numId="6">
    <w:abstractNumId w:val="24"/>
  </w:num>
  <w:num w:numId="7">
    <w:abstractNumId w:val="7"/>
  </w:num>
  <w:num w:numId="8">
    <w:abstractNumId w:val="22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33"/>
  </w:num>
  <w:num w:numId="18">
    <w:abstractNumId w:val="4"/>
  </w:num>
  <w:num w:numId="19">
    <w:abstractNumId w:val="18"/>
  </w:num>
  <w:num w:numId="20">
    <w:abstractNumId w:val="10"/>
  </w:num>
  <w:num w:numId="21">
    <w:abstractNumId w:val="34"/>
  </w:num>
  <w:num w:numId="22">
    <w:abstractNumId w:val="27"/>
  </w:num>
  <w:num w:numId="23">
    <w:abstractNumId w:val="8"/>
  </w:num>
  <w:num w:numId="24">
    <w:abstractNumId w:val="32"/>
  </w:num>
  <w:num w:numId="25">
    <w:abstractNumId w:val="14"/>
  </w:num>
  <w:num w:numId="26">
    <w:abstractNumId w:val="30"/>
  </w:num>
  <w:num w:numId="27">
    <w:abstractNumId w:val="1"/>
  </w:num>
  <w:num w:numId="28">
    <w:abstractNumId w:val="5"/>
  </w:num>
  <w:num w:numId="29">
    <w:abstractNumId w:val="12"/>
  </w:num>
  <w:num w:numId="30">
    <w:abstractNumId w:val="29"/>
  </w:num>
  <w:num w:numId="31">
    <w:abstractNumId w:val="16"/>
  </w:num>
  <w:num w:numId="32">
    <w:abstractNumId w:val="28"/>
  </w:num>
  <w:num w:numId="33">
    <w:abstractNumId w:val="23"/>
  </w:num>
  <w:num w:numId="3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8D6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17CF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4BA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38C7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5F9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61489D065F6E60FE507402D761213756BF20C71DB1E66845AECFE4FF89075862AAEA99CD70C3C683BBF9310E5Fv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9515-E0A1-4AA0-A977-4D69D917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6</cp:revision>
  <cp:lastPrinted>2021-03-17T08:15:00Z</cp:lastPrinted>
  <dcterms:created xsi:type="dcterms:W3CDTF">2021-03-17T06:58:00Z</dcterms:created>
  <dcterms:modified xsi:type="dcterms:W3CDTF">2021-03-19T07:21:00Z</dcterms:modified>
</cp:coreProperties>
</file>